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6091" w:right="1724" w:firstLine="0"/>
        <w:jc w:val="left"/>
        <w:rPr>
          <w:sz w:val="24"/>
        </w:rPr>
      </w:pPr>
      <w:r>
        <w:rPr>
          <w:spacing w:val="-2"/>
          <w:sz w:val="24"/>
        </w:rPr>
        <w:t>Проект</w:t>
      </w:r>
      <w:r>
        <w:rPr>
          <w:spacing w:val="-2"/>
          <w:sz w:val="24"/>
        </w:rPr>
        <w:t> подготовлен</w:t>
      </w:r>
    </w:p>
    <w:p>
      <w:pPr>
        <w:spacing w:before="0"/>
        <w:ind w:left="6091" w:right="672" w:firstLine="0"/>
        <w:jc w:val="left"/>
        <w:rPr>
          <w:sz w:val="24"/>
        </w:rPr>
      </w:pPr>
      <w:r>
        <w:rPr>
          <w:sz w:val="24"/>
        </w:rPr>
        <w:t>департаментом</w:t>
      </w:r>
      <w:r>
        <w:rPr>
          <w:spacing w:val="-15"/>
          <w:sz w:val="24"/>
        </w:rPr>
        <w:t> </w:t>
      </w:r>
      <w:r>
        <w:rPr>
          <w:sz w:val="24"/>
        </w:rPr>
        <w:t>архитектур</w:t>
      </w:r>
      <w:r>
        <w:rPr>
          <w:sz w:val="24"/>
        </w:rPr>
        <w:t>ы</w:t>
      </w:r>
      <w:r>
        <w:rPr>
          <w:sz w:val="24"/>
        </w:rPr>
        <w:t> и градостроительства</w:t>
      </w:r>
    </w:p>
    <w:p>
      <w:pPr>
        <w:spacing w:before="0"/>
        <w:ind w:left="5671" w:right="0" w:firstLine="0"/>
        <w:jc w:val="left"/>
        <w:rPr>
          <w:sz w:val="24"/>
        </w:rPr>
      </w:pPr>
      <w:r>
        <w:rPr>
          <w:color w:val="000000"/>
          <w:sz w:val="24"/>
          <w:highlight w:val="yellow"/>
        </w:rPr>
        <w:t>Правки</w:t>
      </w:r>
      <w:r>
        <w:rPr>
          <w:color w:val="000000"/>
          <w:spacing w:val="-6"/>
          <w:sz w:val="24"/>
          <w:highlight w:val="yellow"/>
        </w:rPr>
        <w:t> </w:t>
      </w:r>
      <w:r>
        <w:rPr>
          <w:color w:val="000000"/>
          <w:spacing w:val="-5"/>
          <w:sz w:val="24"/>
          <w:highlight w:val="yellow"/>
        </w:rPr>
        <w:t>ПУ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ind w:left="2024" w:right="1443"/>
        <w:jc w:val="center"/>
      </w:pPr>
      <w:r>
        <w:rPr/>
        <w:t>МУНИЦИПАЛЬНОЕ</w:t>
      </w:r>
      <w:r>
        <w:rPr>
          <w:spacing w:val="-18"/>
        </w:rPr>
        <w:t> </w:t>
      </w:r>
      <w:r>
        <w:rPr/>
        <w:t>ОБРАЗ</w:t>
      </w:r>
      <w:r>
        <w:rPr/>
        <w:t>ОВАНИЕ</w:t>
      </w:r>
      <w:r>
        <w:rPr/>
        <w:t> ГОРОДСКОЙ ОКРУГ СУРГУТ</w:t>
      </w:r>
    </w:p>
    <w:p>
      <w:pPr>
        <w:pStyle w:val="BodyText"/>
        <w:spacing w:line="480" w:lineRule="auto"/>
        <w:ind w:left="771" w:right="190"/>
        <w:jc w:val="center"/>
      </w:pPr>
      <w:r>
        <w:rPr/>
        <w:t>ХАНТЫ-МАНСИЙСКОГО</w:t>
      </w:r>
      <w:r>
        <w:rPr>
          <w:spacing w:val="-17"/>
        </w:rPr>
        <w:t> </w:t>
      </w:r>
      <w:r>
        <w:rPr/>
        <w:t>АВТОНОМНОГО</w:t>
      </w:r>
      <w:r>
        <w:rPr>
          <w:spacing w:val="-17"/>
        </w:rPr>
        <w:t> </w:t>
      </w:r>
      <w:r>
        <w:rPr/>
        <w:t>ОКРУГА-ЮГ</w:t>
      </w:r>
      <w:r>
        <w:rPr/>
        <w:t>РЫ</w:t>
      </w:r>
      <w:r>
        <w:rPr/>
        <w:t> АДМИНИСТРАЦИЯ ГОРОДА</w:t>
      </w:r>
    </w:p>
    <w:p>
      <w:pPr>
        <w:pStyle w:val="BodyText"/>
        <w:ind w:left="2024" w:right="1445"/>
        <w:jc w:val="center"/>
      </w:pPr>
      <w:r>
        <w:rPr>
          <w:spacing w:val="-2"/>
        </w:rPr>
        <w:t>ПОСТАНОВЛЕНИЕ</w:t>
      </w: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</w:pPr>
      <w:r>
        <w:rPr/>
        <w:t>О</w:t>
      </w:r>
      <w:r>
        <w:rPr>
          <w:spacing w:val="-5"/>
        </w:rPr>
        <w:t> </w:t>
      </w:r>
      <w:r>
        <w:rPr/>
        <w:t>внесении</w:t>
      </w:r>
      <w:r>
        <w:rPr>
          <w:spacing w:val="-4"/>
        </w:rPr>
        <w:t> </w:t>
      </w:r>
      <w:r>
        <w:rPr>
          <w:spacing w:val="-2"/>
        </w:rPr>
        <w:t>изменений</w:t>
      </w:r>
    </w:p>
    <w:p>
      <w:pPr>
        <w:pStyle w:val="BodyText"/>
        <w:ind w:right="5062"/>
      </w:pPr>
      <w:r>
        <w:rPr/>
        <w:t>в</w:t>
      </w:r>
      <w:r>
        <w:rPr>
          <w:spacing w:val="-17"/>
        </w:rPr>
        <w:t> </w:t>
      </w:r>
      <w:r>
        <w:rPr/>
        <w:t>постановление</w:t>
      </w:r>
      <w:r>
        <w:rPr>
          <w:spacing w:val="-17"/>
        </w:rPr>
        <w:t> </w:t>
      </w:r>
      <w:r>
        <w:rPr/>
        <w:t>Администрац</w:t>
      </w:r>
      <w:r>
        <w:rPr/>
        <w:t>ии</w:t>
      </w:r>
      <w:r>
        <w:rPr/>
        <w:t> города от 05.03.2022 № 1814</w:t>
      </w:r>
    </w:p>
    <w:p>
      <w:pPr>
        <w:pStyle w:val="BodyText"/>
      </w:pPr>
      <w:r>
        <w:rPr/>
        <w:t>«Об</w:t>
      </w:r>
      <w:r>
        <w:rPr>
          <w:spacing w:val="-4"/>
        </w:rPr>
        <w:t> </w:t>
      </w:r>
      <w:r>
        <w:rPr/>
        <w:t>утверждении</w:t>
      </w:r>
      <w:r>
        <w:rPr>
          <w:spacing w:val="-4"/>
        </w:rPr>
        <w:t> </w:t>
      </w:r>
      <w:r>
        <w:rPr/>
        <w:t>порядка</w:t>
      </w:r>
      <w:r>
        <w:rPr>
          <w:spacing w:val="-3"/>
        </w:rPr>
        <w:t> </w:t>
      </w:r>
      <w:r>
        <w:rPr>
          <w:spacing w:val="-2"/>
        </w:rPr>
        <w:t>выявления</w:t>
      </w:r>
    </w:p>
    <w:p>
      <w:pPr>
        <w:pStyle w:val="BodyText"/>
        <w:ind w:right="4518"/>
      </w:pPr>
      <w:r>
        <w:rPr/>
        <w:t>и</w:t>
      </w:r>
      <w:r>
        <w:rPr>
          <w:spacing w:val="-12"/>
        </w:rPr>
        <w:t> </w:t>
      </w:r>
      <w:r>
        <w:rPr/>
        <w:t>приведения</w:t>
      </w:r>
      <w:r>
        <w:rPr>
          <w:spacing w:val="-11"/>
        </w:rPr>
        <w:t> </w:t>
      </w:r>
      <w:r>
        <w:rPr/>
        <w:t>самовольно</w:t>
      </w:r>
      <w:r>
        <w:rPr>
          <w:spacing w:val="-11"/>
        </w:rPr>
        <w:t> </w:t>
      </w:r>
      <w:r>
        <w:rPr/>
        <w:t>переустроенног</w:t>
      </w:r>
      <w:r>
        <w:rPr/>
        <w:t>о</w:t>
      </w:r>
      <w:r>
        <w:rPr/>
        <w:t> и (или) перепланированного помещения</w:t>
      </w:r>
    </w:p>
    <w:p>
      <w:pPr>
        <w:pStyle w:val="BodyText"/>
        <w:ind w:right="4333"/>
      </w:pPr>
      <w:r>
        <w:rPr/>
        <w:t>в многоквартирном доме в </w:t>
      </w:r>
      <w:r>
        <w:rPr/>
        <w:t>прежнее</w:t>
      </w:r>
      <w:r>
        <w:rPr/>
        <w:t> состояние и о признании утратившим</w:t>
      </w:r>
      <w:r>
        <w:rPr>
          <w:color w:val="000000"/>
          <w:highlight w:val="yellow"/>
        </w:rPr>
        <w:t>и</w:t>
      </w:r>
      <w:r>
        <w:rPr>
          <w:color w:val="000000"/>
        </w:rPr>
        <w:t> </w:t>
      </w:r>
      <w:r>
        <w:rPr>
          <w:color w:val="000000"/>
        </w:rPr>
        <w:t>силу</w:t>
      </w:r>
      <w:r>
        <w:rPr>
          <w:color w:val="000000"/>
        </w:rPr>
        <w:t> некоторых</w:t>
      </w:r>
      <w:r>
        <w:rPr>
          <w:color w:val="000000"/>
          <w:spacing w:val="-4"/>
        </w:rPr>
        <w:t> </w:t>
      </w:r>
      <w:r>
        <w:rPr>
          <w:color w:val="000000"/>
        </w:rPr>
        <w:t>муниципальных</w:t>
      </w:r>
      <w:r>
        <w:rPr>
          <w:color w:val="000000"/>
          <w:spacing w:val="-2"/>
        </w:rPr>
        <w:t> </w:t>
      </w:r>
      <w:r>
        <w:rPr>
          <w:color w:val="000000"/>
        </w:rPr>
        <w:t>правовых</w:t>
      </w:r>
      <w:r>
        <w:rPr>
          <w:color w:val="000000"/>
          <w:spacing w:val="-2"/>
        </w:rPr>
        <w:t> </w:t>
      </w:r>
      <w:r>
        <w:rPr>
          <w:color w:val="000000"/>
          <w:spacing w:val="-2"/>
        </w:rPr>
        <w:t>актов»</w:t>
      </w:r>
    </w:p>
    <w:p>
      <w:pPr>
        <w:pStyle w:val="BodyText"/>
      </w:pPr>
    </w:p>
    <w:p>
      <w:pPr>
        <w:pStyle w:val="BodyText"/>
        <w:ind w:right="138" w:firstLine="709"/>
        <w:jc w:val="both"/>
      </w:pPr>
      <w:r>
        <w:rPr/>
        <w:t>В соответствии с Жилищным кодексом Российской </w:t>
      </w:r>
      <w:r>
        <w:rPr/>
        <w:t>Федерации,</w:t>
      </w:r>
      <w:r>
        <w:rPr/>
        <w:t> Федеральным законом от 06.10.2003 № 131-ФЗ «Об общих </w:t>
      </w:r>
      <w:r>
        <w:rPr/>
        <w:t>принципах</w:t>
      </w:r>
      <w:r>
        <w:rPr/>
        <w:t> организации местного самоуправления в Российской Федерации», </w:t>
      </w:r>
      <w:r>
        <w:rPr/>
        <w:t>Уставом</w:t>
      </w:r>
      <w:r>
        <w:rPr/>
        <w:t> муниципального образования городской округ Сургут Ханты-</w:t>
      </w:r>
      <w:r>
        <w:rPr/>
        <w:t>Мансийского</w:t>
      </w:r>
      <w:r>
        <w:rPr/>
        <w:t> автономного</w:t>
      </w:r>
      <w:r>
        <w:rPr>
          <w:spacing w:val="75"/>
        </w:rPr>
        <w:t>  </w:t>
      </w:r>
      <w:r>
        <w:rPr/>
        <w:t>округа</w:t>
      </w:r>
      <w:r>
        <w:rPr>
          <w:spacing w:val="75"/>
        </w:rPr>
        <w:t>  </w:t>
      </w:r>
      <w:r>
        <w:rPr>
          <w:color w:val="000000"/>
          <w:highlight w:val="yellow"/>
        </w:rPr>
        <w:t>–</w:t>
      </w:r>
      <w:r>
        <w:rPr>
          <w:color w:val="000000"/>
          <w:spacing w:val="75"/>
        </w:rPr>
        <w:t>  </w:t>
      </w:r>
      <w:r>
        <w:rPr>
          <w:color w:val="000000"/>
        </w:rPr>
        <w:t>Югры,</w:t>
      </w:r>
      <w:r>
        <w:rPr>
          <w:color w:val="000000"/>
          <w:spacing w:val="75"/>
        </w:rPr>
        <w:t>  </w:t>
      </w:r>
      <w:r>
        <w:rPr>
          <w:color w:val="000000"/>
        </w:rPr>
        <w:t>распоряжением</w:t>
      </w:r>
      <w:r>
        <w:rPr>
          <w:color w:val="000000"/>
          <w:spacing w:val="75"/>
        </w:rPr>
        <w:t>  </w:t>
      </w:r>
      <w:r>
        <w:rPr>
          <w:color w:val="000000"/>
        </w:rPr>
        <w:t>Администрации</w:t>
      </w:r>
      <w:r>
        <w:rPr>
          <w:color w:val="000000"/>
          <w:spacing w:val="75"/>
        </w:rPr>
        <w:t>  </w:t>
      </w:r>
      <w:r>
        <w:rPr>
          <w:color w:val="000000"/>
        </w:rPr>
        <w:t>города</w:t>
      </w:r>
      <w:r>
        <w:rPr>
          <w:color w:val="000000"/>
        </w:rPr>
        <w:t> от</w:t>
      </w:r>
      <w:r>
        <w:rPr>
          <w:color w:val="000000"/>
          <w:spacing w:val="40"/>
        </w:rPr>
        <w:t> </w:t>
      </w:r>
      <w:r>
        <w:rPr>
          <w:color w:val="000000"/>
        </w:rPr>
        <w:t>30.12.2005</w:t>
      </w:r>
      <w:r>
        <w:rPr>
          <w:color w:val="000000"/>
          <w:spacing w:val="40"/>
        </w:rPr>
        <w:t> </w:t>
      </w:r>
      <w:r>
        <w:rPr>
          <w:color w:val="000000"/>
        </w:rPr>
        <w:t>№</w:t>
      </w:r>
      <w:r>
        <w:rPr>
          <w:color w:val="000000"/>
          <w:spacing w:val="40"/>
        </w:rPr>
        <w:t> </w:t>
      </w:r>
      <w:r>
        <w:rPr>
          <w:color w:val="000000"/>
        </w:rPr>
        <w:t>3686</w:t>
      </w:r>
      <w:r>
        <w:rPr>
          <w:color w:val="000000"/>
          <w:spacing w:val="40"/>
        </w:rPr>
        <w:t> </w:t>
      </w:r>
      <w:r>
        <w:rPr>
          <w:color w:val="000000"/>
        </w:rPr>
        <w:t>«Об</w:t>
      </w:r>
      <w:r>
        <w:rPr>
          <w:color w:val="000000"/>
          <w:spacing w:val="40"/>
        </w:rPr>
        <w:t> </w:t>
      </w:r>
      <w:r>
        <w:rPr>
          <w:color w:val="000000"/>
        </w:rPr>
        <w:t>утверждении</w:t>
      </w:r>
      <w:r>
        <w:rPr>
          <w:color w:val="000000"/>
          <w:spacing w:val="40"/>
        </w:rPr>
        <w:t> </w:t>
      </w:r>
      <w:r>
        <w:rPr>
          <w:color w:val="000000"/>
        </w:rPr>
        <w:t>Регламента</w:t>
      </w:r>
      <w:r>
        <w:rPr>
          <w:color w:val="000000"/>
          <w:spacing w:val="40"/>
        </w:rPr>
        <w:t> </w:t>
      </w:r>
      <w:r>
        <w:rPr>
          <w:color w:val="000000"/>
        </w:rPr>
        <w:t>Администрации</w:t>
      </w:r>
      <w:r>
        <w:rPr>
          <w:color w:val="000000"/>
          <w:spacing w:val="40"/>
        </w:rPr>
        <w:t> </w:t>
      </w:r>
      <w:r>
        <w:rPr>
          <w:color w:val="000000"/>
        </w:rPr>
        <w:t>города</w:t>
      </w:r>
      <w:r>
        <w:rPr>
          <w:color w:val="000000"/>
        </w:rPr>
        <w:t>»,</w:t>
      </w:r>
      <w:r>
        <w:rPr>
          <w:color w:val="000000"/>
        </w:rPr>
        <w:t> в</w:t>
      </w:r>
      <w:r>
        <w:rPr>
          <w:color w:val="000000"/>
          <w:spacing w:val="-18"/>
        </w:rPr>
        <w:t> </w:t>
      </w:r>
      <w:r>
        <w:rPr>
          <w:color w:val="000000"/>
        </w:rPr>
        <w:t>целях</w:t>
      </w:r>
      <w:r>
        <w:rPr>
          <w:color w:val="000000"/>
          <w:spacing w:val="-17"/>
        </w:rPr>
        <w:t> </w:t>
      </w:r>
      <w:r>
        <w:rPr>
          <w:color w:val="000000"/>
        </w:rPr>
        <w:t>выявления</w:t>
      </w:r>
      <w:r>
        <w:rPr>
          <w:color w:val="000000"/>
          <w:spacing w:val="-18"/>
        </w:rPr>
        <w:t> </w:t>
      </w:r>
      <w:r>
        <w:rPr>
          <w:color w:val="000000"/>
        </w:rPr>
        <w:t>и</w:t>
      </w:r>
      <w:r>
        <w:rPr>
          <w:color w:val="000000"/>
          <w:spacing w:val="-17"/>
        </w:rPr>
        <w:t> </w:t>
      </w:r>
      <w:r>
        <w:rPr>
          <w:color w:val="000000"/>
        </w:rPr>
        <w:t>пресечения</w:t>
      </w:r>
      <w:r>
        <w:rPr>
          <w:color w:val="000000"/>
          <w:spacing w:val="-18"/>
        </w:rPr>
        <w:t> </w:t>
      </w:r>
      <w:r>
        <w:rPr>
          <w:color w:val="000000"/>
        </w:rPr>
        <w:t>самовольно</w:t>
      </w:r>
      <w:r>
        <w:rPr>
          <w:color w:val="000000"/>
          <w:spacing w:val="-17"/>
        </w:rPr>
        <w:t> </w:t>
      </w:r>
      <w:r>
        <w:rPr>
          <w:color w:val="000000"/>
        </w:rPr>
        <w:t>выполненных</w:t>
      </w:r>
      <w:r>
        <w:rPr>
          <w:color w:val="000000"/>
          <w:spacing w:val="-18"/>
        </w:rPr>
        <w:t> </w:t>
      </w:r>
      <w:r>
        <w:rPr>
          <w:color w:val="000000"/>
        </w:rPr>
        <w:t>переустройств</w:t>
      </w:r>
      <w:r>
        <w:rPr>
          <w:color w:val="000000"/>
          <w:spacing w:val="-17"/>
        </w:rPr>
        <w:t> </w:t>
      </w:r>
      <w:r>
        <w:rPr>
          <w:color w:val="000000"/>
        </w:rPr>
        <w:t>и</w:t>
      </w:r>
      <w:r>
        <w:rPr>
          <w:color w:val="000000"/>
          <w:spacing w:val="-18"/>
        </w:rPr>
        <w:t> </w:t>
      </w:r>
      <w:r>
        <w:rPr>
          <w:color w:val="000000"/>
        </w:rPr>
        <w:t>(или)</w:t>
      </w:r>
      <w:r>
        <w:rPr>
          <w:color w:val="000000"/>
        </w:rPr>
        <w:t> перепланировок помещений в многоквартирном доме, перевода </w:t>
      </w:r>
      <w:r>
        <w:rPr>
          <w:color w:val="000000"/>
        </w:rPr>
        <w:t>жилых</w:t>
      </w:r>
      <w:r>
        <w:rPr>
          <w:color w:val="000000"/>
        </w:rPr>
        <w:t> (нежилых) помещений в нежилые (жилые) помещения и приведения </w:t>
      </w:r>
      <w:r>
        <w:rPr>
          <w:color w:val="000000"/>
        </w:rPr>
        <w:t>таких</w:t>
      </w:r>
      <w:r>
        <w:rPr>
          <w:color w:val="000000"/>
        </w:rPr>
        <w:t> помещений в первоначальный вид</w:t>
      </w:r>
      <w:r>
        <w:rPr>
          <w:strike/>
          <w:color w:val="000000"/>
          <w:highlight w:val="yellow"/>
        </w:rPr>
        <w:t>»</w:t>
      </w:r>
      <w:r>
        <w:rPr>
          <w:strike w:val="0"/>
          <w:color w:val="000000"/>
        </w:rPr>
        <w:t>:</w:t>
      </w:r>
    </w:p>
    <w:p>
      <w:pPr>
        <w:pStyle w:val="ListParagraph"/>
        <w:numPr>
          <w:ilvl w:val="0"/>
          <w:numId w:val="1"/>
        </w:numPr>
        <w:tabs>
          <w:tab w:pos="1017" w:val="left" w:leader="none"/>
        </w:tabs>
        <w:spacing w:line="240" w:lineRule="auto" w:before="0" w:after="0"/>
        <w:ind w:left="1017" w:right="0" w:hanging="307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постановление</w:t>
      </w:r>
      <w:r>
        <w:rPr>
          <w:spacing w:val="26"/>
          <w:sz w:val="28"/>
        </w:rPr>
        <w:t> </w:t>
      </w:r>
      <w:r>
        <w:rPr>
          <w:sz w:val="28"/>
        </w:rPr>
        <w:t>Администрации</w:t>
      </w:r>
      <w:r>
        <w:rPr>
          <w:spacing w:val="25"/>
          <w:sz w:val="28"/>
        </w:rPr>
        <w:t> </w:t>
      </w:r>
      <w:r>
        <w:rPr>
          <w:sz w:val="28"/>
        </w:rPr>
        <w:t>города</w:t>
      </w:r>
      <w:r>
        <w:rPr>
          <w:spacing w:val="25"/>
          <w:sz w:val="28"/>
        </w:rPr>
        <w:t> </w:t>
      </w:r>
      <w:r>
        <w:rPr>
          <w:sz w:val="28"/>
        </w:rPr>
        <w:t>от</w:t>
      </w:r>
      <w:r>
        <w:rPr>
          <w:spacing w:val="26"/>
          <w:sz w:val="28"/>
        </w:rPr>
        <w:t> </w:t>
      </w:r>
      <w:r>
        <w:rPr>
          <w:sz w:val="28"/>
        </w:rPr>
        <w:t>05.03.2022</w:t>
      </w:r>
      <w:r>
        <w:rPr>
          <w:spacing w:val="25"/>
          <w:sz w:val="28"/>
        </w:rPr>
        <w:t> </w:t>
      </w:r>
      <w:r>
        <w:rPr>
          <w:sz w:val="28"/>
        </w:rPr>
        <w:t>№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1814</w:t>
      </w:r>
    </w:p>
    <w:p>
      <w:pPr>
        <w:pStyle w:val="BodyText"/>
        <w:ind w:right="138"/>
        <w:jc w:val="both"/>
      </w:pPr>
      <w:r>
        <w:rPr/>
        <w:t>«Об</w:t>
      </w:r>
      <w:r>
        <w:rPr>
          <w:spacing w:val="-18"/>
        </w:rPr>
        <w:t> </w:t>
      </w:r>
      <w:r>
        <w:rPr/>
        <w:t>утверждении</w:t>
      </w:r>
      <w:r>
        <w:rPr>
          <w:spacing w:val="-17"/>
        </w:rPr>
        <w:t> </w:t>
      </w:r>
      <w:r>
        <w:rPr/>
        <w:t>порядка</w:t>
      </w:r>
      <w:r>
        <w:rPr>
          <w:spacing w:val="-18"/>
        </w:rPr>
        <w:t> </w:t>
      </w:r>
      <w:r>
        <w:rPr/>
        <w:t>выявления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приведения</w:t>
      </w:r>
      <w:r>
        <w:rPr>
          <w:spacing w:val="-17"/>
        </w:rPr>
        <w:t> </w:t>
      </w:r>
      <w:r>
        <w:rPr/>
        <w:t>самовольно</w:t>
      </w:r>
      <w:r>
        <w:rPr>
          <w:spacing w:val="-18"/>
        </w:rPr>
        <w:t> </w:t>
      </w:r>
      <w:r>
        <w:rPr/>
        <w:t>переустроен</w:t>
      </w:r>
      <w:r>
        <w:rPr/>
        <w:t>ного</w:t>
      </w:r>
      <w:r>
        <w:rPr/>
        <w:t> и (или) перепланированного помещения в многоквартирном доме в прежне</w:t>
      </w:r>
      <w:r>
        <w:rPr/>
        <w:t>е</w:t>
      </w:r>
      <w:r>
        <w:rPr/>
        <w:t> состояние и о признании утратившим</w:t>
      </w:r>
      <w:r>
        <w:rPr>
          <w:color w:val="000000"/>
          <w:highlight w:val="yellow"/>
        </w:rPr>
        <w:t>и</w:t>
      </w:r>
      <w:r>
        <w:rPr>
          <w:color w:val="000000"/>
        </w:rPr>
        <w:t> силу некоторых муниципальны</w:t>
      </w:r>
      <w:r>
        <w:rPr>
          <w:color w:val="000000"/>
        </w:rPr>
        <w:t>х</w:t>
      </w:r>
      <w:r>
        <w:rPr>
          <w:color w:val="000000"/>
        </w:rPr>
        <w:t> правовых актов» (с изменениями от 11.08.2025 № 4581</w:t>
      </w:r>
      <w:r>
        <w:rPr>
          <w:color w:val="000000"/>
          <w:highlight w:val="yellow"/>
        </w:rPr>
        <w:t>)</w:t>
      </w:r>
      <w:r>
        <w:rPr>
          <w:color w:val="000000"/>
        </w:rPr>
        <w:t> следующие изменения: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490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6"/>
          <w:sz w:val="28"/>
        </w:rPr>
        <w:t> </w:t>
      </w:r>
      <w:r>
        <w:rPr>
          <w:sz w:val="28"/>
        </w:rPr>
        <w:t>6</w:t>
      </w:r>
      <w:r>
        <w:rPr>
          <w:spacing w:val="-3"/>
          <w:sz w:val="28"/>
        </w:rPr>
        <w:t> </w:t>
      </w:r>
      <w:r>
        <w:rPr>
          <w:sz w:val="28"/>
        </w:rPr>
        <w:t>постановления</w:t>
      </w:r>
      <w:r>
        <w:rPr>
          <w:spacing w:val="-4"/>
          <w:sz w:val="28"/>
        </w:rPr>
        <w:t> </w:t>
      </w:r>
      <w:r>
        <w:rPr>
          <w:sz w:val="28"/>
        </w:rPr>
        <w:t>изложить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следующей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040" w:bottom="280" w:left="1700" w:right="425"/>
        </w:sectPr>
      </w:pPr>
    </w:p>
    <w:p>
      <w:pPr>
        <w:spacing w:before="71"/>
        <w:ind w:left="2024" w:right="2164" w:firstLine="0"/>
        <w:jc w:val="center"/>
        <w:rPr>
          <w:sz w:val="20"/>
        </w:rPr>
      </w:pPr>
      <w:r>
        <w:rPr>
          <w:spacing w:val="-10"/>
          <w:sz w:val="20"/>
        </w:rPr>
        <w:t>2</w:t>
      </w:r>
    </w:p>
    <w:p>
      <w:pPr>
        <w:pStyle w:val="BodyText"/>
        <w:spacing w:before="38"/>
        <w:rPr>
          <w:sz w:val="20"/>
        </w:rPr>
      </w:pPr>
    </w:p>
    <w:p>
      <w:pPr>
        <w:pStyle w:val="BodyText"/>
        <w:ind w:right="139" w:firstLine="709"/>
        <w:jc w:val="both"/>
      </w:pPr>
      <w:r>
        <w:rPr/>
        <w:t>«6. Контроль за выполнением постановления возложить на за</w:t>
      </w:r>
      <w:r>
        <w:rPr/>
        <w:t>местителя</w:t>
      </w:r>
      <w:r>
        <w:rPr/>
        <w:t> Главы города </w:t>
      </w:r>
      <w:r>
        <w:rPr>
          <w:color w:val="000000"/>
          <w:highlight w:val="yellow"/>
        </w:rPr>
        <w:t>–</w:t>
      </w:r>
      <w:r>
        <w:rPr>
          <w:color w:val="000000"/>
        </w:rPr>
        <w:t> директора департамента, курирующего сферу </w:t>
      </w:r>
      <w:r>
        <w:rPr>
          <w:color w:val="000000"/>
        </w:rPr>
        <w:t>управлени</w:t>
      </w:r>
      <w:r>
        <w:rPr>
          <w:color w:val="000000"/>
        </w:rPr>
        <w:t>я</w:t>
      </w:r>
      <w:r>
        <w:rPr>
          <w:color w:val="000000"/>
        </w:rPr>
        <w:t> земельными</w:t>
      </w:r>
      <w:r>
        <w:rPr>
          <w:color w:val="000000"/>
          <w:spacing w:val="80"/>
          <w:w w:val="150"/>
        </w:rPr>
        <w:t> </w:t>
      </w:r>
      <w:r>
        <w:rPr>
          <w:color w:val="000000"/>
        </w:rPr>
        <w:t>ресурсами</w:t>
      </w:r>
      <w:r>
        <w:rPr>
          <w:color w:val="000000"/>
          <w:spacing w:val="80"/>
          <w:w w:val="150"/>
        </w:rPr>
        <w:t> </w:t>
      </w:r>
      <w:r>
        <w:rPr>
          <w:color w:val="000000"/>
        </w:rPr>
        <w:t>городского</w:t>
      </w:r>
      <w:r>
        <w:rPr>
          <w:color w:val="000000"/>
          <w:spacing w:val="80"/>
          <w:w w:val="150"/>
        </w:rPr>
        <w:t> </w:t>
      </w:r>
      <w:r>
        <w:rPr>
          <w:color w:val="000000"/>
        </w:rPr>
        <w:t>округа</w:t>
      </w:r>
      <w:r>
        <w:rPr>
          <w:color w:val="000000"/>
          <w:spacing w:val="80"/>
          <w:w w:val="150"/>
        </w:rPr>
        <w:t> </w:t>
      </w:r>
      <w:r>
        <w:rPr>
          <w:color w:val="000000"/>
        </w:rPr>
        <w:t>и</w:t>
      </w:r>
      <w:r>
        <w:rPr>
          <w:color w:val="000000"/>
          <w:spacing w:val="80"/>
          <w:w w:val="150"/>
        </w:rPr>
        <w:t> </w:t>
      </w:r>
      <w:r>
        <w:rPr>
          <w:color w:val="000000"/>
        </w:rPr>
        <w:t>имуществом,</w:t>
      </w:r>
      <w:r>
        <w:rPr>
          <w:color w:val="000000"/>
          <w:spacing w:val="80"/>
          <w:w w:val="150"/>
        </w:rPr>
        <w:t> </w:t>
      </w:r>
      <w:r>
        <w:rPr>
          <w:color w:val="000000"/>
        </w:rPr>
        <w:t>на</w:t>
      </w:r>
      <w:r>
        <w:rPr>
          <w:color w:val="000000"/>
        </w:rPr>
        <w:t>ходящимися</w:t>
      </w:r>
      <w:r>
        <w:rPr>
          <w:color w:val="000000"/>
          <w:spacing w:val="40"/>
        </w:rPr>
        <w:t> </w:t>
      </w:r>
      <w:r>
        <w:rPr>
          <w:color w:val="000000"/>
        </w:rPr>
        <w:t>в муниципальной собственности, архитектуры и градостроительства».</w:t>
      </w:r>
    </w:p>
    <w:p>
      <w:pPr>
        <w:pStyle w:val="BodyText"/>
        <w:ind w:right="139" w:firstLine="709"/>
        <w:jc w:val="both"/>
      </w:pPr>
      <w:r>
        <w:rPr>
          <w:strike/>
          <w:color w:val="000000"/>
          <w:highlight w:val="yellow"/>
        </w:rPr>
        <w:t>«</w:t>
      </w:r>
      <w:r>
        <w:rPr>
          <w:strike w:val="0"/>
          <w:color w:val="000000"/>
          <w:highlight w:val="yellow"/>
        </w:rPr>
        <w:t>1.2.</w:t>
      </w:r>
      <w:r>
        <w:rPr>
          <w:strike w:val="0"/>
          <w:color w:val="000000"/>
          <w:spacing w:val="40"/>
          <w:highlight w:val="yellow"/>
        </w:rPr>
        <w:t>  </w:t>
      </w:r>
      <w:r>
        <w:rPr>
          <w:strike w:val="0"/>
          <w:color w:val="000000"/>
          <w:highlight w:val="yellow"/>
        </w:rPr>
        <w:t>Пункт</w:t>
      </w:r>
      <w:r>
        <w:rPr>
          <w:strike w:val="0"/>
          <w:color w:val="000000"/>
          <w:spacing w:val="40"/>
          <w:highlight w:val="yellow"/>
        </w:rPr>
        <w:t>  </w:t>
      </w:r>
      <w:r>
        <w:rPr>
          <w:strike w:val="0"/>
          <w:color w:val="000000"/>
          <w:highlight w:val="yellow"/>
        </w:rPr>
        <w:t>5</w:t>
      </w:r>
      <w:r>
        <w:rPr>
          <w:strike w:val="0"/>
          <w:color w:val="000000"/>
          <w:spacing w:val="40"/>
          <w:highlight w:val="yellow"/>
        </w:rPr>
        <w:t>  </w:t>
      </w:r>
      <w:r>
        <w:rPr>
          <w:strike w:val="0"/>
          <w:color w:val="000000"/>
          <w:highlight w:val="yellow"/>
        </w:rPr>
        <w:t>раздела</w:t>
      </w:r>
      <w:r>
        <w:rPr>
          <w:strike w:val="0"/>
          <w:color w:val="000000"/>
          <w:spacing w:val="40"/>
          <w:highlight w:val="yellow"/>
        </w:rPr>
        <w:t>  </w:t>
      </w:r>
      <w:r>
        <w:rPr>
          <w:strike w:val="0"/>
          <w:color w:val="000000"/>
          <w:highlight w:val="yellow"/>
        </w:rPr>
        <w:t>II</w:t>
      </w:r>
      <w:r>
        <w:rPr>
          <w:strike w:val="0"/>
          <w:color w:val="000000"/>
          <w:spacing w:val="40"/>
          <w:highlight w:val="yellow"/>
        </w:rPr>
        <w:t>  </w:t>
      </w:r>
      <w:r>
        <w:rPr>
          <w:strike w:val="0"/>
          <w:color w:val="000000"/>
          <w:highlight w:val="yellow"/>
        </w:rPr>
        <w:t>приложения</w:t>
      </w:r>
      <w:r>
        <w:rPr>
          <w:strike w:val="0"/>
          <w:color w:val="000000"/>
          <w:spacing w:val="40"/>
          <w:highlight w:val="yellow"/>
        </w:rPr>
        <w:t>  </w:t>
      </w:r>
      <w:r>
        <w:rPr>
          <w:strike w:val="0"/>
          <w:color w:val="000000"/>
          <w:highlight w:val="yellow"/>
        </w:rPr>
        <w:t>к</w:t>
      </w:r>
      <w:r>
        <w:rPr>
          <w:strike w:val="0"/>
          <w:color w:val="000000"/>
          <w:spacing w:val="40"/>
          <w:highlight w:val="yellow"/>
        </w:rPr>
        <w:t>  </w:t>
      </w:r>
      <w:r>
        <w:rPr>
          <w:strike w:val="0"/>
          <w:color w:val="000000"/>
          <w:highlight w:val="yellow"/>
        </w:rPr>
        <w:t>постановлению</w:t>
      </w:r>
      <w:r>
        <w:rPr>
          <w:strike w:val="0"/>
          <w:color w:val="000000"/>
          <w:spacing w:val="-1"/>
        </w:rPr>
      </w:r>
      <w:r>
        <w:rPr>
          <w:strike w:val="0"/>
          <w:color w:val="000000"/>
          <w:spacing w:val="80"/>
          <w:w w:val="150"/>
        </w:rPr>
        <w:t> </w:t>
      </w:r>
      <w:r>
        <w:rPr>
          <w:strike w:val="0"/>
          <w:color w:val="000000"/>
          <w:highlight w:val="yellow"/>
        </w:rPr>
        <w:t>дополнить абзацем следующего содержания:</w:t>
      </w:r>
    </w:p>
    <w:p>
      <w:pPr>
        <w:pStyle w:val="BodyText"/>
        <w:ind w:right="139" w:firstLine="709"/>
        <w:jc w:val="both"/>
      </w:pPr>
      <w:r>
        <w:rPr/>
        <w:t>«Комиссионное обследование помещения по решению суда, д</w:t>
      </w:r>
      <w:r>
        <w:rPr/>
        <w:t>осрочное</w:t>
      </w:r>
      <w:r>
        <w:rPr/>
        <w:t> обследование помещения и иные инициативные комиссионные обсле</w:t>
      </w:r>
      <w:r>
        <w:rPr/>
        <w:t>дования,</w:t>
      </w:r>
      <w:r>
        <w:rPr/>
        <w:t> осуществляемые специалистами департамента, в рамках настоящего </w:t>
      </w:r>
      <w:r>
        <w:rPr/>
        <w:t>порядка</w:t>
      </w:r>
      <w:r>
        <w:rPr/>
        <w:t> осуществля</w:t>
      </w:r>
      <w:r>
        <w:rPr>
          <w:color w:val="000000"/>
          <w:highlight w:val="yellow"/>
        </w:rPr>
        <w:t>ю</w:t>
      </w:r>
      <w:r>
        <w:rPr>
          <w:color w:val="000000"/>
        </w:rPr>
        <w:t>тся</w:t>
      </w:r>
      <w:r>
        <w:rPr>
          <w:color w:val="000000"/>
          <w:spacing w:val="-6"/>
        </w:rPr>
        <w:t> </w:t>
      </w:r>
      <w:r>
        <w:rPr>
          <w:color w:val="000000"/>
        </w:rPr>
        <w:t>исключительно</w:t>
      </w:r>
      <w:r>
        <w:rPr>
          <w:color w:val="000000"/>
          <w:spacing w:val="-6"/>
        </w:rPr>
        <w:t> </w:t>
      </w:r>
      <w:r>
        <w:rPr>
          <w:color w:val="000000"/>
        </w:rPr>
        <w:t>по</w:t>
      </w:r>
      <w:r>
        <w:rPr>
          <w:color w:val="000000"/>
          <w:spacing w:val="-6"/>
        </w:rPr>
        <w:t> </w:t>
      </w:r>
      <w:r>
        <w:rPr>
          <w:color w:val="000000"/>
        </w:rPr>
        <w:t>письменному</w:t>
      </w:r>
      <w:r>
        <w:rPr>
          <w:color w:val="000000"/>
          <w:spacing w:val="-6"/>
        </w:rPr>
        <w:t> </w:t>
      </w:r>
      <w:r>
        <w:rPr>
          <w:color w:val="000000"/>
        </w:rPr>
        <w:t>обращению</w:t>
      </w:r>
      <w:r>
        <w:rPr>
          <w:color w:val="000000"/>
          <w:spacing w:val="-6"/>
        </w:rPr>
        <w:t> </w:t>
      </w:r>
      <w:r>
        <w:rPr>
          <w:color w:val="000000"/>
        </w:rPr>
        <w:t>заинтересованной</w:t>
      </w:r>
      <w:r>
        <w:rPr>
          <w:color w:val="000000"/>
        </w:rPr>
        <w:t> стороны,</w:t>
      </w:r>
      <w:r>
        <w:rPr>
          <w:color w:val="000000"/>
          <w:spacing w:val="-7"/>
        </w:rPr>
        <w:t> </w:t>
      </w:r>
      <w:r>
        <w:rPr>
          <w:color w:val="000000"/>
        </w:rPr>
        <w:t>с</w:t>
      </w:r>
      <w:r>
        <w:rPr>
          <w:color w:val="000000"/>
          <w:spacing w:val="-8"/>
        </w:rPr>
        <w:t> </w:t>
      </w:r>
      <w:r>
        <w:rPr>
          <w:color w:val="000000"/>
        </w:rPr>
        <w:t>согласованием</w:t>
      </w:r>
      <w:r>
        <w:rPr>
          <w:color w:val="000000"/>
          <w:spacing w:val="-7"/>
        </w:rPr>
        <w:t> </w:t>
      </w:r>
      <w:r>
        <w:rPr>
          <w:color w:val="000000"/>
        </w:rPr>
        <w:t>даты</w:t>
      </w:r>
      <w:r>
        <w:rPr>
          <w:color w:val="000000"/>
          <w:spacing w:val="-8"/>
        </w:rPr>
        <w:t> </w:t>
      </w:r>
      <w:r>
        <w:rPr>
          <w:color w:val="000000"/>
        </w:rPr>
        <w:t>и</w:t>
      </w:r>
      <w:r>
        <w:rPr>
          <w:color w:val="000000"/>
          <w:spacing w:val="-7"/>
        </w:rPr>
        <w:t> </w:t>
      </w:r>
      <w:r>
        <w:rPr>
          <w:color w:val="000000"/>
        </w:rPr>
        <w:t>времени</w:t>
      </w:r>
      <w:r>
        <w:rPr>
          <w:color w:val="000000"/>
          <w:spacing w:val="-7"/>
        </w:rPr>
        <w:t> </w:t>
      </w:r>
      <w:r>
        <w:rPr>
          <w:color w:val="000000"/>
        </w:rPr>
        <w:t>обследования,</w:t>
      </w:r>
      <w:r>
        <w:rPr>
          <w:color w:val="000000"/>
          <w:spacing w:val="-7"/>
        </w:rPr>
        <w:t> </w:t>
      </w:r>
      <w:r>
        <w:rPr>
          <w:color w:val="000000"/>
        </w:rPr>
        <w:t>но</w:t>
      </w:r>
      <w:r>
        <w:rPr>
          <w:color w:val="000000"/>
          <w:spacing w:val="-7"/>
        </w:rPr>
        <w:t> </w:t>
      </w:r>
      <w:r>
        <w:rPr>
          <w:color w:val="000000"/>
        </w:rPr>
        <w:t>не</w:t>
      </w:r>
      <w:r>
        <w:rPr>
          <w:color w:val="000000"/>
          <w:spacing w:val="-8"/>
        </w:rPr>
        <w:t> </w:t>
      </w:r>
      <w:r>
        <w:rPr>
          <w:color w:val="000000"/>
        </w:rPr>
        <w:t>ранее</w:t>
      </w:r>
      <w:r>
        <w:rPr>
          <w:color w:val="000000"/>
          <w:spacing w:val="-7"/>
        </w:rPr>
        <w:t> </w:t>
      </w:r>
      <w:r>
        <w:rPr>
          <w:color w:val="000000"/>
        </w:rPr>
        <w:t>чем</w:t>
      </w:r>
      <w:r>
        <w:rPr>
          <w:color w:val="000000"/>
          <w:spacing w:val="-8"/>
        </w:rPr>
        <w:t> </w:t>
      </w:r>
      <w:r>
        <w:rPr>
          <w:color w:val="000000"/>
          <w:highlight w:val="yellow"/>
        </w:rPr>
        <w:t>через</w:t>
      </w:r>
      <w:r>
        <w:rPr>
          <w:color w:val="000000"/>
          <w:spacing w:val="-7"/>
        </w:rPr>
        <w:t> </w:t>
      </w:r>
      <w:r>
        <w:rPr>
          <w:color w:val="000000"/>
        </w:rPr>
        <w:t>5</w:t>
      </w:r>
      <w:r>
        <w:rPr>
          <w:color w:val="000000"/>
        </w:rPr>
        <w:t> рабочих дней, с момента регистрации указанного обращения в СЭД «Дело».</w:t>
      </w:r>
    </w:p>
    <w:p>
      <w:pPr>
        <w:pStyle w:val="ListParagraph"/>
        <w:numPr>
          <w:ilvl w:val="0"/>
          <w:numId w:val="1"/>
        </w:numPr>
        <w:tabs>
          <w:tab w:pos="1157" w:val="left" w:leader="none"/>
        </w:tabs>
        <w:spacing w:line="240" w:lineRule="auto" w:before="0" w:after="0"/>
        <w:ind w:left="0" w:right="138" w:firstLine="709"/>
        <w:jc w:val="both"/>
        <w:rPr>
          <w:sz w:val="28"/>
        </w:rPr>
      </w:pPr>
      <w:r>
        <w:rPr>
          <w:sz w:val="28"/>
        </w:rPr>
        <w:t>Комитету информационной политики обнародовать (ра</w:t>
      </w:r>
      <w:r>
        <w:rPr>
          <w:sz w:val="28"/>
        </w:rPr>
        <w:t>зместить)</w:t>
      </w:r>
      <w:r>
        <w:rPr>
          <w:sz w:val="28"/>
        </w:rPr>
        <w:t> настоящее постановление на официальном портале Администрации города</w:t>
      </w:r>
      <w:r>
        <w:rPr>
          <w:sz w:val="28"/>
        </w:rPr>
        <w:t>:</w:t>
      </w:r>
      <w:r>
        <w:rPr>
          <w:sz w:val="28"/>
        </w:rPr>
        <w:t> </w:t>
      </w:r>
      <w:hyperlink r:id="rId5">
        <w:r>
          <w:rPr>
            <w:spacing w:val="-2"/>
            <w:sz w:val="28"/>
          </w:rPr>
          <w:t>www.admsurgut.ru.</w:t>
        </w:r>
      </w:hyperlink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0" w:right="138" w:firstLine="709"/>
        <w:jc w:val="both"/>
        <w:rPr>
          <w:sz w:val="28"/>
        </w:rPr>
      </w:pPr>
      <w:r>
        <w:rPr>
          <w:sz w:val="28"/>
        </w:rPr>
        <w:t>Муниципальному казенному учреждению «Наш город» </w:t>
      </w:r>
      <w:r>
        <w:rPr>
          <w:sz w:val="28"/>
        </w:rPr>
        <w:t>опубликовать</w:t>
      </w:r>
      <w:r>
        <w:rPr>
          <w:sz w:val="28"/>
        </w:rPr>
        <w:t> (разместить) настоящее постановление в сетевом издании «Офи</w:t>
      </w:r>
      <w:r>
        <w:rPr>
          <w:sz w:val="28"/>
        </w:rPr>
        <w:t>циальные</w:t>
      </w:r>
      <w:r>
        <w:rPr>
          <w:sz w:val="28"/>
        </w:rPr>
        <w:t> документы города Сургута»: DOCSURGUT.RU.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40" w:lineRule="auto" w:before="0" w:after="0"/>
        <w:ind w:left="0" w:right="138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</w:t>
      </w:r>
      <w:r>
        <w:rPr>
          <w:sz w:val="28"/>
        </w:rPr>
        <w:t>официального</w:t>
      </w:r>
      <w:r>
        <w:rPr>
          <w:sz w:val="28"/>
        </w:rPr>
        <w:t> </w:t>
      </w:r>
      <w:r>
        <w:rPr>
          <w:spacing w:val="-2"/>
          <w:sz w:val="28"/>
        </w:rPr>
        <w:t>опубликования.</w:t>
      </w:r>
    </w:p>
    <w:p>
      <w:pPr>
        <w:pStyle w:val="ListParagraph"/>
        <w:numPr>
          <w:ilvl w:val="0"/>
          <w:numId w:val="1"/>
        </w:numPr>
        <w:tabs>
          <w:tab w:pos="1055" w:val="left" w:leader="none"/>
        </w:tabs>
        <w:spacing w:line="240" w:lineRule="auto" w:before="0" w:after="0"/>
        <w:ind w:left="0" w:right="139" w:firstLine="709"/>
        <w:jc w:val="both"/>
        <w:rPr>
          <w:sz w:val="28"/>
        </w:rPr>
      </w:pPr>
      <w:r>
        <w:rPr>
          <w:sz w:val="28"/>
        </w:rPr>
        <w:t>Контроль за выполнением постановления возложить на за</w:t>
      </w:r>
      <w:r>
        <w:rPr>
          <w:sz w:val="28"/>
        </w:rPr>
        <w:t>местителя</w:t>
      </w:r>
      <w:r>
        <w:rPr>
          <w:sz w:val="28"/>
        </w:rPr>
        <w:t> Главы города – директора департамента, курирующего сферу </w:t>
      </w:r>
      <w:r>
        <w:rPr>
          <w:sz w:val="28"/>
        </w:rPr>
        <w:t>управлени</w:t>
      </w:r>
      <w:r>
        <w:rPr>
          <w:sz w:val="28"/>
        </w:rPr>
        <w:t>я</w:t>
      </w:r>
      <w:r>
        <w:rPr>
          <w:sz w:val="28"/>
        </w:rPr>
        <w:t> земельными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ресурсами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городского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округа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имуществом,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z w:val="28"/>
        </w:rPr>
        <w:t>ходящимися</w:t>
      </w:r>
      <w:r>
        <w:rPr>
          <w:spacing w:val="40"/>
          <w:sz w:val="28"/>
        </w:rPr>
        <w:t> </w:t>
      </w:r>
      <w:r>
        <w:rPr>
          <w:sz w:val="28"/>
        </w:rPr>
        <w:t>в муниципальной собственности, архитектуры и градостроительства.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052" w:val="left" w:leader="none"/>
        </w:tabs>
        <w:ind w:right="190"/>
        <w:jc w:val="center"/>
      </w:pPr>
      <w:r>
        <w:rPr/>
        <w:t>Глава </w:t>
      </w:r>
      <w:r>
        <w:rPr>
          <w:spacing w:val="-2"/>
        </w:rPr>
        <w:t>города</w:t>
      </w:r>
      <w:r>
        <w:rPr/>
        <w:tab/>
        <w:t>М.Н.</w:t>
      </w:r>
      <w:r>
        <w:rPr>
          <w:spacing w:val="-2"/>
        </w:rPr>
        <w:t> </w:t>
      </w:r>
      <w:r>
        <w:rPr>
          <w:spacing w:val="-2"/>
        </w:rPr>
        <w:t>Слепов</w:t>
      </w:r>
    </w:p>
    <w:sectPr>
      <w:pgSz w:w="11910" w:h="16840"/>
      <w:pgMar w:top="620" w:bottom="28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17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0" w:hanging="4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4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6" w:hanging="4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0" w:hanging="4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3" w:hanging="4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7" w:hanging="4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0" w:hanging="4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4" w:hanging="4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right="138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dmsurgut.ru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Позевалова Ирина Викторовна</dc:creator>
  <dcterms:created xsi:type="dcterms:W3CDTF">2026-06-03T04:53:37Z</dcterms:created>
  <dcterms:modified xsi:type="dcterms:W3CDTF">2026-06-03T04:53:37Z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2026-06-03T00:00:00Z</vt:filetime>
  </property>
  <property fmtid="{D5CDD505-2E9C-101B-9397-08002B2CF9AE}" pid="5" name="Producer">
    <vt:lpwstr>3-Heights(TM) PDF Security Shell 4.8.25.2 (http://www.pdf-tools.com)</vt:lpwstr>
  </property>
</Properties>
</file>